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66" w:rsidRPr="00AC56B0" w:rsidRDefault="00C57B66" w:rsidP="00C57B66">
      <w:pPr>
        <w:tabs>
          <w:tab w:val="left" w:pos="645"/>
          <w:tab w:val="center" w:pos="4725"/>
        </w:tabs>
        <w:spacing w:after="0" w:line="300" w:lineRule="exact"/>
        <w:jc w:val="center"/>
        <w:rPr>
          <w:rFonts w:ascii="Times New Roman" w:eastAsia="Arial Unicode MS" w:hAnsi="Times New Roman" w:cs="Times New Roman"/>
          <w:b/>
          <w:sz w:val="24"/>
          <w:szCs w:val="24"/>
        </w:rPr>
      </w:pPr>
      <w:r w:rsidRPr="00AC56B0">
        <w:rPr>
          <w:rFonts w:ascii="Times New Roman" w:eastAsia="Arial Unicode MS" w:hAnsi="Times New Roman" w:cs="Times New Roman"/>
          <w:b/>
          <w:bCs/>
          <w:noProof/>
          <w:sz w:val="24"/>
          <w:szCs w:val="24"/>
          <w:lang w:bidi="ar-SA"/>
        </w:rPr>
        <w:drawing>
          <wp:anchor distT="0" distB="0" distL="114300" distR="114300" simplePos="0" relativeHeight="251661312" behindDoc="0" locked="0" layoutInCell="1" allowOverlap="1">
            <wp:simplePos x="0" y="0"/>
            <wp:positionH relativeFrom="column">
              <wp:posOffset>196471</wp:posOffset>
            </wp:positionH>
            <wp:positionV relativeFrom="paragraph">
              <wp:posOffset>-102358</wp:posOffset>
            </wp:positionV>
            <wp:extent cx="820288" cy="832513"/>
            <wp:effectExtent l="19050" t="0" r="0" b="0"/>
            <wp:wrapNone/>
            <wp:docPr id="1" name="Picture 170"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lack"/>
                    <pic:cNvPicPr>
                      <a:picLocks noChangeAspect="1" noChangeArrowheads="1"/>
                    </pic:cNvPicPr>
                  </pic:nvPicPr>
                  <pic:blipFill>
                    <a:blip r:embed="rId6"/>
                    <a:srcRect/>
                    <a:stretch>
                      <a:fillRect/>
                    </a:stretch>
                  </pic:blipFill>
                  <pic:spPr bwMode="auto">
                    <a:xfrm>
                      <a:off x="0" y="0"/>
                      <a:ext cx="820288" cy="832513"/>
                    </a:xfrm>
                    <a:prstGeom prst="rect">
                      <a:avLst/>
                    </a:prstGeom>
                    <a:noFill/>
                    <a:ln w="9525">
                      <a:noFill/>
                      <a:miter lim="800000"/>
                      <a:headEnd/>
                      <a:tailEnd/>
                    </a:ln>
                  </pic:spPr>
                </pic:pic>
              </a:graphicData>
            </a:graphic>
          </wp:anchor>
        </w:drawing>
      </w:r>
      <w:r w:rsidRPr="00AC56B0">
        <w:rPr>
          <w:rFonts w:ascii="Times New Roman" w:eastAsia="Arial Unicode MS" w:hAnsi="Times New Roman" w:cs="Arial Unicode MS"/>
          <w:b/>
          <w:bCs/>
          <w:sz w:val="24"/>
          <w:szCs w:val="24"/>
          <w:cs/>
        </w:rPr>
        <w:t>राष्ट्रीय</w:t>
      </w:r>
      <w:r w:rsidRPr="00AC56B0">
        <w:rPr>
          <w:rFonts w:ascii="Times New Roman" w:eastAsia="Arial Unicode MS" w:hAnsi="Times New Roman" w:cs="Times New Roman"/>
          <w:b/>
          <w:bCs/>
          <w:sz w:val="24"/>
          <w:szCs w:val="24"/>
        </w:rPr>
        <w:t xml:space="preserve"> </w:t>
      </w:r>
      <w:r w:rsidRPr="00AC56B0">
        <w:rPr>
          <w:rFonts w:ascii="Times New Roman" w:eastAsia="Arial Unicode MS" w:hAnsi="Times New Roman" w:cs="Arial Unicode MS"/>
          <w:b/>
          <w:bCs/>
          <w:sz w:val="24"/>
          <w:szCs w:val="24"/>
          <w:cs/>
        </w:rPr>
        <w:t>सिद्ध</w:t>
      </w:r>
      <w:r w:rsidRPr="00AC56B0">
        <w:rPr>
          <w:rFonts w:ascii="Times New Roman" w:eastAsia="Arial Unicode MS" w:hAnsi="Times New Roman" w:cs="Times New Roman"/>
          <w:b/>
          <w:bCs/>
          <w:sz w:val="24"/>
          <w:szCs w:val="24"/>
        </w:rPr>
        <w:t xml:space="preserve"> </w:t>
      </w:r>
      <w:r w:rsidRPr="00AC56B0">
        <w:rPr>
          <w:rFonts w:ascii="Times New Roman" w:eastAsia="Arial Unicode MS" w:hAnsi="Times New Roman" w:cs="Arial Unicode MS"/>
          <w:b/>
          <w:bCs/>
          <w:sz w:val="24"/>
          <w:szCs w:val="24"/>
          <w:cs/>
        </w:rPr>
        <w:t>संस्थान</w:t>
      </w:r>
      <w:r w:rsidRPr="00AC56B0">
        <w:rPr>
          <w:rFonts w:ascii="Times New Roman" w:eastAsia="Arial Unicode MS" w:hAnsi="Times New Roman" w:cs="Times New Roman"/>
          <w:b/>
          <w:bCs/>
          <w:sz w:val="24"/>
          <w:szCs w:val="24"/>
          <w:cs/>
        </w:rPr>
        <w:t xml:space="preserve"> </w:t>
      </w:r>
      <w:r w:rsidRPr="00AC56B0">
        <w:rPr>
          <w:rFonts w:ascii="Times New Roman" w:eastAsia="Arial Unicode MS" w:hAnsi="Times New Roman" w:cs="Times New Roman"/>
          <w:b/>
          <w:bCs/>
          <w:sz w:val="24"/>
          <w:szCs w:val="24"/>
          <w:rtl/>
          <w:cs/>
        </w:rPr>
        <w:t>/</w:t>
      </w:r>
      <w:r w:rsidRPr="00AC56B0">
        <w:rPr>
          <w:rFonts w:ascii="Times New Roman" w:eastAsia="Arial Unicode MS" w:hAnsi="Times New Roman" w:cs="Times New Roman"/>
          <w:b/>
          <w:bCs/>
          <w:sz w:val="24"/>
          <w:szCs w:val="24"/>
          <w:lang w:val="en-IN"/>
        </w:rPr>
        <w:t xml:space="preserve"> </w:t>
      </w:r>
      <w:r w:rsidRPr="00AC56B0">
        <w:rPr>
          <w:rFonts w:ascii="Times New Roman" w:eastAsia="Arial Unicode MS" w:hAnsi="Times New Roman" w:cs="Times New Roman"/>
          <w:b/>
          <w:sz w:val="24"/>
          <w:szCs w:val="24"/>
        </w:rPr>
        <w:t>NATIONAL INSTITUTE OF SIDDHA</w:t>
      </w:r>
    </w:p>
    <w:p w:rsidR="00C57B66" w:rsidRPr="00AC56B0" w:rsidRDefault="00C57B66" w:rsidP="00C57B66">
      <w:pPr>
        <w:spacing w:after="0" w:line="300" w:lineRule="exact"/>
        <w:ind w:left="2160" w:firstLine="720"/>
        <w:rPr>
          <w:rFonts w:ascii="Times New Roman" w:eastAsia="Arial Unicode MS" w:hAnsi="Times New Roman" w:cs="Times New Roman"/>
          <w:b/>
          <w:sz w:val="24"/>
          <w:szCs w:val="24"/>
        </w:rPr>
      </w:pPr>
      <w:r w:rsidRPr="00AC56B0">
        <w:rPr>
          <w:rFonts w:ascii="Times New Roman" w:eastAsia="Arial Unicode MS" w:hAnsi="Times New Roman" w:cs="Arial Unicode MS"/>
          <w:b/>
          <w:bCs/>
          <w:sz w:val="24"/>
          <w:szCs w:val="24"/>
          <w:cs/>
        </w:rPr>
        <w:t>आयुष</w:t>
      </w:r>
      <w:r w:rsidRPr="00AC56B0">
        <w:rPr>
          <w:rFonts w:ascii="Times New Roman" w:eastAsia="Arial Unicode MS" w:hAnsi="Times New Roman" w:cs="Times New Roman"/>
          <w:b/>
          <w:bCs/>
          <w:sz w:val="24"/>
          <w:szCs w:val="24"/>
        </w:rPr>
        <w:t xml:space="preserve"> </w:t>
      </w:r>
      <w:r w:rsidRPr="00AC56B0">
        <w:rPr>
          <w:rFonts w:ascii="Times New Roman" w:eastAsia="Arial Unicode MS" w:hAnsi="Times New Roman" w:cs="Arial Unicode MS"/>
          <w:b/>
          <w:bCs/>
          <w:sz w:val="24"/>
          <w:szCs w:val="24"/>
          <w:cs/>
        </w:rPr>
        <w:t>मंत्रालय</w:t>
      </w:r>
      <w:r w:rsidRPr="00AC56B0">
        <w:rPr>
          <w:rFonts w:ascii="Times New Roman" w:eastAsia="Arial Unicode MS" w:hAnsi="Times New Roman" w:cs="Times New Roman"/>
          <w:b/>
          <w:sz w:val="24"/>
          <w:szCs w:val="24"/>
        </w:rPr>
        <w:t xml:space="preserve"> / Ministry of AYUSH </w:t>
      </w:r>
    </w:p>
    <w:p w:rsidR="00C57B66" w:rsidRPr="00AC56B0" w:rsidRDefault="00C57B66" w:rsidP="00C57B66">
      <w:pPr>
        <w:spacing w:after="0" w:line="280" w:lineRule="exact"/>
        <w:jc w:val="center"/>
        <w:rPr>
          <w:rFonts w:ascii="Times New Roman" w:eastAsia="Arial Unicode MS" w:hAnsi="Times New Roman" w:cs="Times New Roman"/>
          <w:b/>
          <w:bCs/>
          <w:sz w:val="24"/>
          <w:szCs w:val="24"/>
        </w:rPr>
      </w:pPr>
      <w:r w:rsidRPr="00AC56B0">
        <w:rPr>
          <w:rFonts w:ascii="Times New Roman" w:eastAsia="Arial Unicode MS" w:hAnsi="Times New Roman" w:cs="Arial Unicode MS"/>
          <w:b/>
          <w:bCs/>
          <w:sz w:val="24"/>
          <w:szCs w:val="24"/>
          <w:cs/>
        </w:rPr>
        <w:t>भारत</w:t>
      </w:r>
      <w:r w:rsidRPr="00AC56B0">
        <w:rPr>
          <w:rFonts w:ascii="Times New Roman" w:eastAsia="Arial Unicode MS" w:hAnsi="Times New Roman" w:cs="Times New Roman"/>
          <w:b/>
          <w:bCs/>
          <w:sz w:val="24"/>
          <w:szCs w:val="24"/>
        </w:rPr>
        <w:t xml:space="preserve"> </w:t>
      </w:r>
      <w:r w:rsidRPr="00AC56B0">
        <w:rPr>
          <w:rFonts w:ascii="Times New Roman" w:eastAsia="Arial Unicode MS" w:hAnsi="Times New Roman" w:cs="Arial Unicode MS"/>
          <w:b/>
          <w:bCs/>
          <w:sz w:val="24"/>
          <w:szCs w:val="24"/>
          <w:cs/>
        </w:rPr>
        <w:t>सरकार</w:t>
      </w:r>
      <w:r w:rsidRPr="00AC56B0">
        <w:rPr>
          <w:rFonts w:ascii="Times New Roman" w:eastAsia="Arial Unicode MS" w:hAnsi="Times New Roman" w:cs="Times New Roman"/>
          <w:b/>
          <w:bCs/>
          <w:sz w:val="24"/>
          <w:szCs w:val="24"/>
        </w:rPr>
        <w:t xml:space="preserve"> - GOVERNMENT OF INDIA</w:t>
      </w:r>
    </w:p>
    <w:p w:rsidR="00C57B66" w:rsidRPr="00AC56B0" w:rsidRDefault="00C57B66" w:rsidP="00C57B66">
      <w:pPr>
        <w:spacing w:after="0" w:line="280" w:lineRule="exact"/>
        <w:ind w:left="720" w:firstLine="720"/>
        <w:jc w:val="center"/>
        <w:rPr>
          <w:rFonts w:ascii="Times New Roman" w:eastAsia="Arial Unicode MS" w:hAnsi="Times New Roman" w:cs="Times New Roman"/>
          <w:b/>
          <w:sz w:val="24"/>
          <w:szCs w:val="24"/>
        </w:rPr>
      </w:pPr>
      <w:r w:rsidRPr="00AC56B0">
        <w:rPr>
          <w:rFonts w:ascii="Times New Roman" w:eastAsia="Arial Unicode MS" w:hAnsi="Times New Roman" w:cs="Arial Unicode MS"/>
          <w:b/>
          <w:bCs/>
          <w:sz w:val="24"/>
          <w:szCs w:val="24"/>
          <w:cs/>
        </w:rPr>
        <w:t>ताम्बरम</w:t>
      </w:r>
      <w:r w:rsidRPr="00AC56B0">
        <w:rPr>
          <w:rFonts w:ascii="Times New Roman" w:eastAsia="Arial Unicode MS" w:hAnsi="Times New Roman" w:cs="Times New Roman"/>
          <w:b/>
          <w:bCs/>
          <w:sz w:val="24"/>
          <w:szCs w:val="24"/>
        </w:rPr>
        <w:t xml:space="preserve"> </w:t>
      </w:r>
      <w:r w:rsidRPr="00AC56B0">
        <w:rPr>
          <w:rFonts w:ascii="Times New Roman" w:eastAsia="Arial Unicode MS" w:hAnsi="Times New Roman" w:cs="Arial Unicode MS"/>
          <w:b/>
          <w:bCs/>
          <w:sz w:val="24"/>
          <w:szCs w:val="24"/>
          <w:cs/>
        </w:rPr>
        <w:t>सनटोरियम</w:t>
      </w:r>
      <w:r w:rsidRPr="00AC56B0">
        <w:rPr>
          <w:rFonts w:ascii="Times New Roman" w:eastAsia="Arial Unicode MS" w:hAnsi="Times New Roman" w:cs="Times New Roman"/>
          <w:b/>
          <w:bCs/>
          <w:sz w:val="24"/>
          <w:szCs w:val="24"/>
        </w:rPr>
        <w:t xml:space="preserve"> </w:t>
      </w:r>
      <w:r w:rsidRPr="00AC56B0">
        <w:rPr>
          <w:rFonts w:ascii="Times New Roman" w:eastAsia="Arial Unicode MS" w:hAnsi="Times New Roman" w:cs="Arial Unicode MS"/>
          <w:b/>
          <w:bCs/>
          <w:sz w:val="24"/>
          <w:szCs w:val="24"/>
          <w:cs/>
        </w:rPr>
        <w:t>चेन्नई</w:t>
      </w:r>
      <w:r w:rsidRPr="00AC56B0">
        <w:rPr>
          <w:rFonts w:ascii="Times New Roman" w:eastAsia="Arial Unicode MS" w:hAnsi="Times New Roman" w:cs="Times New Roman"/>
          <w:b/>
          <w:sz w:val="24"/>
          <w:szCs w:val="24"/>
        </w:rPr>
        <w:t xml:space="preserve"> -47 - TAMBARAM SANATORIUM, CHENNAI -47</w:t>
      </w:r>
    </w:p>
    <w:p w:rsidR="00C57B66" w:rsidRPr="00AC56B0" w:rsidRDefault="00C57B66" w:rsidP="00C57B66">
      <w:pPr>
        <w:spacing w:after="0" w:line="240" w:lineRule="exact"/>
        <w:rPr>
          <w:rFonts w:ascii="Times New Roman" w:eastAsia="Arial Unicode MS" w:hAnsi="Times New Roman" w:cs="Times New Roman"/>
          <w:b/>
          <w:sz w:val="24"/>
          <w:szCs w:val="24"/>
        </w:rPr>
      </w:pPr>
      <w:r w:rsidRPr="00AC56B0">
        <w:rPr>
          <w:rFonts w:ascii="Times New Roman" w:eastAsia="Arial Unicode MS" w:hAnsi="Times New Roman" w:cs="Arial Unicode MS"/>
          <w:b/>
          <w:bCs/>
          <w:sz w:val="24"/>
          <w:szCs w:val="24"/>
          <w:cs/>
        </w:rPr>
        <w:t>फ़ोन</w:t>
      </w:r>
      <w:r w:rsidRPr="00AC56B0">
        <w:rPr>
          <w:rFonts w:ascii="Times New Roman" w:eastAsia="Arial Unicode MS" w:hAnsi="Times New Roman" w:cs="Times New Roman"/>
          <w:b/>
          <w:sz w:val="24"/>
          <w:szCs w:val="24"/>
        </w:rPr>
        <w:t xml:space="preserve">\Tele : 044-22411611 </w:t>
      </w:r>
      <w:r w:rsidRPr="00AC56B0">
        <w:rPr>
          <w:rFonts w:ascii="Times New Roman" w:eastAsia="Arial Unicode MS" w:hAnsi="Times New Roman" w:cs="Times New Roman"/>
          <w:b/>
          <w:sz w:val="24"/>
          <w:szCs w:val="24"/>
        </w:rPr>
        <w:tab/>
      </w:r>
      <w:r w:rsidRPr="00AC56B0">
        <w:rPr>
          <w:rFonts w:ascii="Times New Roman" w:eastAsia="Arial Unicode MS" w:hAnsi="Times New Roman" w:cs="Times New Roman"/>
          <w:b/>
          <w:sz w:val="24"/>
          <w:szCs w:val="24"/>
        </w:rPr>
        <w:tab/>
      </w:r>
      <w:r w:rsidRPr="00AC56B0">
        <w:rPr>
          <w:rFonts w:ascii="Times New Roman" w:eastAsia="Arial Unicode MS" w:hAnsi="Times New Roman" w:cs="Times New Roman"/>
          <w:b/>
          <w:sz w:val="24"/>
          <w:szCs w:val="24"/>
        </w:rPr>
        <w:tab/>
      </w:r>
      <w:r w:rsidRPr="00AC56B0">
        <w:rPr>
          <w:rFonts w:ascii="Times New Roman" w:eastAsia="Arial Unicode MS" w:hAnsi="Times New Roman" w:cs="Times New Roman"/>
          <w:b/>
          <w:sz w:val="24"/>
          <w:szCs w:val="24"/>
        </w:rPr>
        <w:tab/>
      </w:r>
      <w:r w:rsidRPr="00AC56B0">
        <w:rPr>
          <w:rFonts w:ascii="Times New Roman" w:eastAsia="Arial Unicode MS" w:hAnsi="Times New Roman" w:cs="Times New Roman"/>
          <w:b/>
          <w:sz w:val="24"/>
          <w:szCs w:val="24"/>
        </w:rPr>
        <w:tab/>
      </w:r>
      <w:r w:rsidRPr="00AC56B0">
        <w:rPr>
          <w:rFonts w:ascii="Times New Roman" w:eastAsia="Arial Unicode MS" w:hAnsi="Times New Roman" w:cs="Times New Roman"/>
          <w:b/>
          <w:sz w:val="24"/>
          <w:szCs w:val="24"/>
        </w:rPr>
        <w:tab/>
        <w:t xml:space="preserve">                      </w:t>
      </w:r>
      <w:r w:rsidRPr="00AC56B0">
        <w:rPr>
          <w:rFonts w:ascii="Times New Roman" w:eastAsia="Arial Unicode MS" w:hAnsi="Times New Roman" w:cs="Arial Unicode MS"/>
          <w:b/>
          <w:bCs/>
          <w:sz w:val="24"/>
          <w:szCs w:val="24"/>
          <w:cs/>
        </w:rPr>
        <w:t>फैक्स</w:t>
      </w:r>
      <w:r w:rsidRPr="00AC56B0">
        <w:rPr>
          <w:rFonts w:ascii="Times New Roman" w:eastAsia="Arial Unicode MS" w:hAnsi="Times New Roman" w:cs="Times New Roman"/>
          <w:b/>
          <w:sz w:val="24"/>
          <w:szCs w:val="24"/>
        </w:rPr>
        <w:t>\Fax : 22381314</w:t>
      </w:r>
    </w:p>
    <w:p w:rsidR="00C57B66" w:rsidRPr="00AC56B0" w:rsidRDefault="00C57B66" w:rsidP="00C57B66">
      <w:pPr>
        <w:spacing w:after="0" w:line="240" w:lineRule="auto"/>
        <w:contextualSpacing/>
        <w:rPr>
          <w:rFonts w:ascii="Times New Roman" w:eastAsia="Arial Unicode MS" w:hAnsi="Times New Roman" w:cs="Times New Roman"/>
          <w:sz w:val="24"/>
          <w:szCs w:val="24"/>
        </w:rPr>
      </w:pPr>
      <w:r w:rsidRPr="00AC56B0">
        <w:rPr>
          <w:rFonts w:ascii="Times New Roman" w:eastAsia="Arial Unicode MS" w:hAnsi="Times New Roman" w:cs="Arial Unicode MS"/>
          <w:b/>
          <w:bCs/>
          <w:sz w:val="24"/>
          <w:szCs w:val="24"/>
          <w:cs/>
        </w:rPr>
        <w:t>ईमेल</w:t>
      </w:r>
      <w:r w:rsidRPr="00AC56B0">
        <w:rPr>
          <w:rFonts w:ascii="Times New Roman" w:eastAsia="Arial Unicode MS" w:hAnsi="Times New Roman" w:cs="Times New Roman"/>
          <w:b/>
          <w:sz w:val="24"/>
          <w:szCs w:val="24"/>
        </w:rPr>
        <w:t>:</w:t>
      </w:r>
      <w:hyperlink r:id="rId7" w:history="1">
        <w:r w:rsidRPr="00AC56B0">
          <w:rPr>
            <w:rFonts w:ascii="Times New Roman" w:eastAsia="Arial Unicode MS" w:hAnsi="Times New Roman" w:cs="Times New Roman"/>
            <w:b/>
            <w:sz w:val="24"/>
            <w:szCs w:val="24"/>
            <w:u w:val="single"/>
          </w:rPr>
          <w:t>nischennaisiddha@yahoo.co.in</w:t>
        </w:r>
      </w:hyperlink>
      <w:r w:rsidRPr="00AC56B0">
        <w:rPr>
          <w:rFonts w:ascii="Times New Roman" w:hAnsi="Times New Roman" w:cs="Times New Roman"/>
          <w:sz w:val="24"/>
          <w:szCs w:val="24"/>
        </w:rPr>
        <w:tab/>
      </w:r>
      <w:r w:rsidRPr="00AC56B0">
        <w:rPr>
          <w:rFonts w:ascii="Times New Roman" w:hAnsi="Times New Roman" w:cs="Times New Roman"/>
          <w:sz w:val="24"/>
          <w:szCs w:val="24"/>
        </w:rPr>
        <w:tab/>
      </w:r>
      <w:r w:rsidRPr="00AC56B0">
        <w:rPr>
          <w:rFonts w:ascii="Times New Roman" w:hAnsi="Times New Roman" w:cs="Times New Roman"/>
          <w:sz w:val="24"/>
          <w:szCs w:val="24"/>
        </w:rPr>
        <w:tab/>
      </w:r>
      <w:r w:rsidRPr="00AC56B0">
        <w:rPr>
          <w:rFonts w:ascii="Times New Roman" w:hAnsi="Times New Roman" w:cs="Times New Roman"/>
          <w:sz w:val="24"/>
          <w:szCs w:val="24"/>
        </w:rPr>
        <w:tab/>
        <w:t xml:space="preserve">               </w:t>
      </w:r>
      <w:r w:rsidRPr="00AC56B0">
        <w:rPr>
          <w:rFonts w:ascii="Times New Roman" w:eastAsia="Arial Unicode MS" w:hAnsi="Times New Roman" w:cs="Arial Unicode MS"/>
          <w:b/>
          <w:bCs/>
          <w:sz w:val="24"/>
          <w:szCs w:val="24"/>
          <w:cs/>
        </w:rPr>
        <w:t>वेब</w:t>
      </w:r>
      <w:r w:rsidRPr="00AC56B0">
        <w:rPr>
          <w:rFonts w:ascii="Times New Roman" w:eastAsia="Arial Unicode MS" w:hAnsi="Times New Roman" w:cs="Times New Roman"/>
          <w:sz w:val="24"/>
          <w:szCs w:val="24"/>
        </w:rPr>
        <w:t xml:space="preserve"> :</w:t>
      </w:r>
      <w:hyperlink r:id="rId8" w:history="1">
        <w:r w:rsidRPr="00AC56B0">
          <w:rPr>
            <w:rFonts w:ascii="Times New Roman" w:eastAsia="Arial Unicode MS" w:hAnsi="Times New Roman" w:cs="Times New Roman"/>
            <w:b/>
            <w:sz w:val="24"/>
            <w:szCs w:val="24"/>
            <w:u w:val="single"/>
          </w:rPr>
          <w:t>www.nischennai.org</w:t>
        </w:r>
      </w:hyperlink>
    </w:p>
    <w:p w:rsidR="00C57B66" w:rsidRPr="00AC56B0" w:rsidRDefault="00810912" w:rsidP="00C57B66">
      <w:pPr>
        <w:spacing w:after="0" w:line="240" w:lineRule="auto"/>
        <w:rPr>
          <w:rFonts w:ascii="Times New Roman" w:eastAsia="Times New Roman" w:hAnsi="Times New Roman" w:cs="Times New Roman"/>
          <w:sz w:val="24"/>
          <w:szCs w:val="24"/>
        </w:rPr>
      </w:pPr>
      <w:r w:rsidRPr="00810912">
        <w:rPr>
          <w:rFonts w:ascii="Times New Roman" w:eastAsia="Times New Roman" w:hAnsi="Times New Roman" w:cs="Times New Roman"/>
          <w:sz w:val="24"/>
          <w:szCs w:val="24"/>
        </w:rPr>
        <w:pict>
          <v:rect id="_x0000_i1025" style="width:468pt;height:1.5pt" o:hralign="center" o:hrstd="t" o:hrnoshade="t" o:hr="t" fillcolor="black" stroked="f"/>
        </w:pict>
      </w:r>
    </w:p>
    <w:p w:rsidR="00C57B66" w:rsidRPr="00AC56B0" w:rsidRDefault="00C57B66" w:rsidP="00C57B66">
      <w:pPr>
        <w:pStyle w:val="NoSpacing"/>
        <w:rPr>
          <w:rFonts w:ascii="Times New Roman" w:hAnsi="Times New Roman" w:cs="Times New Roman"/>
          <w:b/>
          <w:u w:val="single"/>
        </w:rPr>
      </w:pPr>
      <w:r w:rsidRPr="00AC56B0">
        <w:rPr>
          <w:rFonts w:ascii="Times New Roman" w:hAnsi="Times New Roman" w:cs="Times New Roman"/>
          <w:b/>
        </w:rPr>
        <w:t>NIS/3-189/Calibration of Equipments</w:t>
      </w:r>
      <w:r w:rsidRPr="00AC56B0">
        <w:rPr>
          <w:rFonts w:ascii="Times New Roman" w:hAnsi="Times New Roman" w:cs="Times New Roman"/>
          <w:b/>
        </w:rPr>
        <w:tab/>
      </w:r>
      <w:r w:rsidRPr="00AC56B0">
        <w:rPr>
          <w:rFonts w:ascii="Times New Roman" w:hAnsi="Times New Roman" w:cs="Times New Roman"/>
          <w:b/>
        </w:rPr>
        <w:tab/>
      </w:r>
      <w:r w:rsidRPr="00AC56B0">
        <w:rPr>
          <w:rFonts w:ascii="Times New Roman" w:hAnsi="Times New Roman" w:cs="Times New Roman"/>
          <w:b/>
        </w:rPr>
        <w:tab/>
      </w:r>
      <w:r w:rsidRPr="00AC56B0">
        <w:rPr>
          <w:rFonts w:ascii="Times New Roman" w:hAnsi="Times New Roman" w:cs="Times New Roman"/>
          <w:b/>
        </w:rPr>
        <w:tab/>
      </w:r>
      <w:r w:rsidRPr="00AC56B0">
        <w:rPr>
          <w:rFonts w:ascii="Times New Roman" w:hAnsi="Times New Roman" w:cs="Times New Roman"/>
          <w:b/>
        </w:rPr>
        <w:tab/>
        <w:t xml:space="preserve">             </w:t>
      </w:r>
      <w:r>
        <w:rPr>
          <w:rFonts w:ascii="Times New Roman" w:hAnsi="Times New Roman" w:cs="Times New Roman"/>
          <w:b/>
        </w:rPr>
        <w:t xml:space="preserve">        </w:t>
      </w:r>
      <w:r w:rsidRPr="00AC56B0">
        <w:rPr>
          <w:rFonts w:ascii="Times New Roman" w:hAnsi="Times New Roman" w:cs="Nirmala UI"/>
          <w:b/>
          <w:bCs/>
          <w:cs/>
          <w:lang w:bidi="hi-IN"/>
        </w:rPr>
        <w:t>दिनांक</w:t>
      </w:r>
      <w:r w:rsidRPr="00AC56B0">
        <w:rPr>
          <w:rFonts w:ascii="Times New Roman" w:hAnsi="Times New Roman" w:cs="Times New Roman"/>
          <w:b/>
        </w:rPr>
        <w:t>/Date: 10.08.2022</w:t>
      </w:r>
    </w:p>
    <w:p w:rsidR="00C57B66" w:rsidRPr="00AC56B0" w:rsidRDefault="00C57B66" w:rsidP="00C57B66">
      <w:pPr>
        <w:pStyle w:val="NoSpacing"/>
        <w:jc w:val="center"/>
        <w:rPr>
          <w:rFonts w:ascii="Times New Roman" w:hAnsi="Times New Roman" w:cs="Times New Roman"/>
          <w:b/>
          <w:sz w:val="24"/>
          <w:szCs w:val="24"/>
          <w:u w:val="single"/>
        </w:rPr>
      </w:pPr>
    </w:p>
    <w:p w:rsidR="00C57B66" w:rsidRPr="008C536D" w:rsidRDefault="00C57B66" w:rsidP="00C57B66">
      <w:pPr>
        <w:pStyle w:val="NoSpacing"/>
        <w:rPr>
          <w:rFonts w:ascii="Times New Roman" w:hAnsi="Times New Roman" w:cs="Times New Roman"/>
          <w:sz w:val="24"/>
          <w:szCs w:val="24"/>
        </w:rPr>
      </w:pPr>
      <w:r w:rsidRPr="008C536D">
        <w:rPr>
          <w:rFonts w:ascii="Times New Roman" w:hAnsi="Times New Roman" w:cs="Times New Roman"/>
          <w:sz w:val="24"/>
          <w:szCs w:val="24"/>
        </w:rPr>
        <w:t>To,</w:t>
      </w:r>
    </w:p>
    <w:p w:rsidR="00C57B66" w:rsidRPr="008C536D" w:rsidRDefault="00C57B66" w:rsidP="00C57B66">
      <w:pPr>
        <w:pStyle w:val="NoSpacing"/>
        <w:rPr>
          <w:rFonts w:ascii="Times New Roman" w:hAnsi="Times New Roman" w:cs="Times New Roman"/>
          <w:sz w:val="24"/>
          <w:szCs w:val="24"/>
        </w:rPr>
      </w:pPr>
    </w:p>
    <w:p w:rsidR="00C57B66" w:rsidRPr="008C536D" w:rsidRDefault="00C57B66" w:rsidP="00C57B66">
      <w:pPr>
        <w:pStyle w:val="NoSpacing"/>
        <w:rPr>
          <w:rFonts w:ascii="Times New Roman" w:hAnsi="Times New Roman" w:cs="Times New Roman"/>
          <w:sz w:val="24"/>
          <w:szCs w:val="24"/>
        </w:rPr>
      </w:pPr>
    </w:p>
    <w:p w:rsidR="00C57B66" w:rsidRPr="008C536D" w:rsidRDefault="00C57B66" w:rsidP="00C57B66">
      <w:pPr>
        <w:pStyle w:val="NoSpacing"/>
        <w:rPr>
          <w:rFonts w:ascii="Times New Roman" w:hAnsi="Times New Roman" w:cs="Times New Roman"/>
          <w:sz w:val="24"/>
          <w:szCs w:val="24"/>
        </w:rPr>
      </w:pPr>
    </w:p>
    <w:p w:rsidR="00704023" w:rsidRPr="008C536D" w:rsidRDefault="00704023" w:rsidP="00704023">
      <w:pPr>
        <w:pStyle w:val="NoSpacing"/>
        <w:rPr>
          <w:rFonts w:ascii="Times New Roman" w:hAnsi="Times New Roman" w:cs="Times New Roman"/>
          <w:sz w:val="24"/>
          <w:szCs w:val="24"/>
        </w:rPr>
      </w:pPr>
      <w:r w:rsidRPr="008C536D">
        <w:rPr>
          <w:rFonts w:ascii="Times New Roman" w:hAnsi="Times New Roman" w:cs="Times New Roman"/>
          <w:sz w:val="24"/>
          <w:szCs w:val="24"/>
        </w:rPr>
        <w:t>Sir,</w:t>
      </w:r>
    </w:p>
    <w:p w:rsidR="00704023" w:rsidRPr="008C536D" w:rsidRDefault="00704023" w:rsidP="00704023">
      <w:pPr>
        <w:pStyle w:val="NoSpacing"/>
        <w:rPr>
          <w:rFonts w:ascii="Times New Roman" w:hAnsi="Times New Roman" w:cs="Times New Roman"/>
          <w:b/>
          <w:bCs/>
          <w:sz w:val="24"/>
          <w:szCs w:val="24"/>
        </w:rPr>
      </w:pPr>
    </w:p>
    <w:p w:rsidR="00704023" w:rsidRPr="008C536D" w:rsidRDefault="00704023" w:rsidP="00704023">
      <w:pPr>
        <w:pStyle w:val="NoSpacing"/>
        <w:ind w:left="720"/>
        <w:rPr>
          <w:rFonts w:ascii="Times New Roman" w:hAnsi="Times New Roman" w:cs="Times New Roman"/>
          <w:b/>
          <w:bCs/>
          <w:sz w:val="24"/>
          <w:szCs w:val="24"/>
        </w:rPr>
      </w:pPr>
      <w:r w:rsidRPr="008C536D">
        <w:rPr>
          <w:rFonts w:ascii="Times New Roman" w:hAnsi="Times New Roman" w:cs="Times New Roman"/>
          <w:b/>
          <w:bCs/>
          <w:sz w:val="24"/>
          <w:szCs w:val="24"/>
        </w:rPr>
        <w:t xml:space="preserve">Sub: </w:t>
      </w:r>
      <w:r w:rsidRPr="008C536D">
        <w:rPr>
          <w:rFonts w:ascii="Times New Roman" w:hAnsi="Times New Roman" w:cs="Times New Roman"/>
          <w:b/>
          <w:bCs/>
          <w:sz w:val="24"/>
          <w:szCs w:val="24"/>
        </w:rPr>
        <w:tab/>
        <w:t>NIS, Chennai – Calibration for various equipments installed in laboratories –</w:t>
      </w:r>
    </w:p>
    <w:p w:rsidR="00704023" w:rsidRPr="008C536D" w:rsidRDefault="00704023" w:rsidP="00704023">
      <w:pPr>
        <w:pStyle w:val="NoSpacing"/>
        <w:ind w:left="720" w:firstLine="720"/>
        <w:rPr>
          <w:rFonts w:ascii="Times New Roman" w:hAnsi="Times New Roman" w:cs="Times New Roman"/>
          <w:b/>
          <w:bCs/>
          <w:sz w:val="24"/>
          <w:szCs w:val="24"/>
        </w:rPr>
      </w:pPr>
      <w:r w:rsidRPr="008C536D">
        <w:rPr>
          <w:rFonts w:ascii="Times New Roman" w:hAnsi="Times New Roman" w:cs="Times New Roman"/>
          <w:b/>
          <w:bCs/>
          <w:sz w:val="24"/>
          <w:szCs w:val="24"/>
        </w:rPr>
        <w:t>Quotations called for – Reg.</w:t>
      </w:r>
    </w:p>
    <w:p w:rsidR="00704023" w:rsidRPr="008C536D" w:rsidRDefault="00704023" w:rsidP="00704023">
      <w:pPr>
        <w:pStyle w:val="NoSpacing"/>
        <w:rPr>
          <w:rFonts w:ascii="Times New Roman" w:hAnsi="Times New Roman" w:cs="Times New Roman"/>
          <w:b/>
          <w:bCs/>
          <w:sz w:val="24"/>
          <w:szCs w:val="24"/>
        </w:rPr>
      </w:pPr>
    </w:p>
    <w:p w:rsidR="00704023" w:rsidRPr="008C536D" w:rsidRDefault="00704023" w:rsidP="00704023">
      <w:pPr>
        <w:pStyle w:val="NoSpacing"/>
        <w:ind w:firstLine="720"/>
        <w:jc w:val="both"/>
        <w:rPr>
          <w:rFonts w:ascii="Times New Roman" w:hAnsi="Times New Roman" w:cs="Times New Roman"/>
          <w:sz w:val="24"/>
          <w:szCs w:val="24"/>
        </w:rPr>
      </w:pPr>
      <w:r w:rsidRPr="008C536D">
        <w:rPr>
          <w:rFonts w:ascii="Times New Roman" w:hAnsi="Times New Roman" w:cs="Times New Roman"/>
          <w:sz w:val="24"/>
          <w:szCs w:val="24"/>
        </w:rPr>
        <w:t xml:space="preserve">National Institute of Siddha (NIS), an autonomous body under the Ministry of AYUSH, Government of India is a premier institution in the Siddha System of Medicine conducting Post Graduate </w:t>
      </w:r>
      <w:proofErr w:type="spellStart"/>
      <w:r w:rsidRPr="008C536D">
        <w:rPr>
          <w:rFonts w:ascii="Times New Roman" w:hAnsi="Times New Roman" w:cs="Times New Roman"/>
          <w:sz w:val="24"/>
          <w:szCs w:val="24"/>
        </w:rPr>
        <w:t>Programmes</w:t>
      </w:r>
      <w:proofErr w:type="spellEnd"/>
      <w:r w:rsidRPr="008C536D">
        <w:rPr>
          <w:rFonts w:ascii="Times New Roman" w:hAnsi="Times New Roman" w:cs="Times New Roman"/>
          <w:sz w:val="24"/>
          <w:szCs w:val="24"/>
        </w:rPr>
        <w:t xml:space="preserve"> and Research in varied branches of Siddha. This Institute also provides the best quality treatment and medicines to more than 2000 outpatients and 200 inpatients regularly, through its attached Ayothidoss Pandithar Hospital.</w:t>
      </w:r>
    </w:p>
    <w:p w:rsidR="00704023" w:rsidRPr="008C536D" w:rsidRDefault="00704023" w:rsidP="00704023">
      <w:pPr>
        <w:pStyle w:val="NoSpacing"/>
        <w:ind w:firstLine="720"/>
        <w:jc w:val="both"/>
        <w:rPr>
          <w:rFonts w:ascii="Times New Roman" w:hAnsi="Times New Roman" w:cs="Times New Roman"/>
          <w:sz w:val="24"/>
          <w:szCs w:val="24"/>
        </w:rPr>
      </w:pPr>
    </w:p>
    <w:p w:rsidR="00704023" w:rsidRPr="008C536D" w:rsidRDefault="00704023" w:rsidP="00704023">
      <w:pPr>
        <w:pStyle w:val="NoSpacing"/>
        <w:ind w:firstLine="720"/>
        <w:jc w:val="both"/>
        <w:rPr>
          <w:rFonts w:ascii="Times New Roman" w:hAnsi="Times New Roman" w:cs="Times New Roman"/>
          <w:b/>
          <w:bCs/>
          <w:sz w:val="24"/>
          <w:szCs w:val="24"/>
        </w:rPr>
      </w:pPr>
      <w:r w:rsidRPr="008C536D">
        <w:rPr>
          <w:rFonts w:ascii="Times New Roman" w:hAnsi="Times New Roman" w:cs="Times New Roman"/>
          <w:sz w:val="24"/>
          <w:szCs w:val="24"/>
        </w:rPr>
        <w:t>The Institute operates various equipments in the laboratories and intends to have them calibrated for standardization and quality compliance in accordance with NABH standards. Details of the equipments are as follows:-</w:t>
      </w:r>
    </w:p>
    <w:tbl>
      <w:tblPr>
        <w:tblStyle w:val="TableGrid"/>
        <w:tblW w:w="0" w:type="auto"/>
        <w:tblInd w:w="1384" w:type="dxa"/>
        <w:tblLook w:val="04A0"/>
      </w:tblPr>
      <w:tblGrid>
        <w:gridCol w:w="763"/>
        <w:gridCol w:w="4057"/>
        <w:gridCol w:w="1137"/>
      </w:tblGrid>
      <w:tr w:rsidR="00704023" w:rsidRPr="008C536D" w:rsidTr="0063149E">
        <w:tc>
          <w:tcPr>
            <w:tcW w:w="763" w:type="dxa"/>
          </w:tcPr>
          <w:p w:rsidR="00704023" w:rsidRPr="008C536D" w:rsidRDefault="00704023" w:rsidP="0063149E">
            <w:pPr>
              <w:pStyle w:val="NoSpacing"/>
              <w:jc w:val="center"/>
              <w:rPr>
                <w:rFonts w:ascii="Times New Roman" w:hAnsi="Times New Roman" w:cs="Times New Roman"/>
                <w:b/>
                <w:bCs/>
                <w:sz w:val="24"/>
                <w:szCs w:val="24"/>
              </w:rPr>
            </w:pPr>
            <w:proofErr w:type="spellStart"/>
            <w:r w:rsidRPr="008C536D">
              <w:rPr>
                <w:rFonts w:ascii="Times New Roman" w:hAnsi="Times New Roman" w:cs="Times New Roman"/>
                <w:b/>
                <w:bCs/>
                <w:sz w:val="24"/>
                <w:szCs w:val="24"/>
              </w:rPr>
              <w:t>S.No</w:t>
            </w:r>
            <w:proofErr w:type="spellEnd"/>
            <w:r w:rsidRPr="008C536D">
              <w:rPr>
                <w:rFonts w:ascii="Times New Roman" w:hAnsi="Times New Roman" w:cs="Times New Roman"/>
                <w:b/>
                <w:bCs/>
                <w:sz w:val="24"/>
                <w:szCs w:val="24"/>
              </w:rPr>
              <w:t>.</w:t>
            </w:r>
          </w:p>
        </w:tc>
        <w:tc>
          <w:tcPr>
            <w:tcW w:w="4057" w:type="dxa"/>
          </w:tcPr>
          <w:p w:rsidR="00704023" w:rsidRPr="008C536D" w:rsidRDefault="00704023" w:rsidP="0063149E">
            <w:pPr>
              <w:pStyle w:val="NoSpacing"/>
              <w:jc w:val="center"/>
              <w:rPr>
                <w:rFonts w:ascii="Times New Roman" w:hAnsi="Times New Roman" w:cs="Times New Roman"/>
                <w:b/>
                <w:bCs/>
                <w:sz w:val="24"/>
                <w:szCs w:val="24"/>
              </w:rPr>
            </w:pPr>
            <w:r w:rsidRPr="008C536D">
              <w:rPr>
                <w:rFonts w:ascii="Times New Roman" w:hAnsi="Times New Roman" w:cs="Times New Roman"/>
                <w:b/>
                <w:bCs/>
                <w:sz w:val="24"/>
                <w:szCs w:val="24"/>
              </w:rPr>
              <w:t>Name of the Equipments</w:t>
            </w:r>
          </w:p>
        </w:tc>
        <w:tc>
          <w:tcPr>
            <w:tcW w:w="1137" w:type="dxa"/>
          </w:tcPr>
          <w:p w:rsidR="00704023" w:rsidRPr="008C536D" w:rsidRDefault="00704023" w:rsidP="0063149E">
            <w:pPr>
              <w:pStyle w:val="NoSpacing"/>
              <w:jc w:val="center"/>
              <w:rPr>
                <w:rFonts w:ascii="Times New Roman" w:hAnsi="Times New Roman" w:cs="Times New Roman"/>
                <w:b/>
                <w:bCs/>
                <w:sz w:val="24"/>
                <w:szCs w:val="24"/>
              </w:rPr>
            </w:pPr>
            <w:r w:rsidRPr="008C536D">
              <w:rPr>
                <w:rFonts w:ascii="Times New Roman" w:hAnsi="Times New Roman" w:cs="Times New Roman"/>
                <w:b/>
                <w:bCs/>
                <w:sz w:val="24"/>
                <w:szCs w:val="24"/>
              </w:rPr>
              <w:t>Quantity</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RO Plant for EM360</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Deep Freezer</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Micropipette (5-50)µl</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2 nos.</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Micropipette (10-100)µl</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2 nos.</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Micropipette ( 100-1000)µl</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2 nos.</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Micropipette Fixed (500µl)</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Lab Centrifuge (R8C)</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2 nos.</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Refrigerator – Whirlpool</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4 nos.</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Fine Balance</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Rough Balance</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Vortex Mixer</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Hi-speed Refrigerated Centrifuge</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Magnetic Stirrer</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SL210 UV Spectrophotometer</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pH Meter</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Incubator</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Hot Air Oven</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Hot Plate</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Water Bath</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r w:rsidR="00704023" w:rsidRPr="008C536D" w:rsidTr="0063149E">
        <w:tc>
          <w:tcPr>
            <w:tcW w:w="763" w:type="dxa"/>
          </w:tcPr>
          <w:p w:rsidR="00704023" w:rsidRPr="008C536D" w:rsidRDefault="00704023" w:rsidP="008C536D">
            <w:pPr>
              <w:pStyle w:val="NoSpacing"/>
              <w:numPr>
                <w:ilvl w:val="0"/>
                <w:numId w:val="8"/>
              </w:numPr>
              <w:rPr>
                <w:rFonts w:ascii="Times New Roman" w:hAnsi="Times New Roman" w:cs="Times New Roman"/>
                <w:sz w:val="24"/>
                <w:szCs w:val="24"/>
              </w:rPr>
            </w:pPr>
          </w:p>
        </w:tc>
        <w:tc>
          <w:tcPr>
            <w:tcW w:w="4057" w:type="dxa"/>
          </w:tcPr>
          <w:p w:rsidR="00704023" w:rsidRPr="008C536D" w:rsidRDefault="00704023" w:rsidP="0063149E">
            <w:pPr>
              <w:pStyle w:val="NoSpacing"/>
              <w:rPr>
                <w:rFonts w:ascii="Times New Roman" w:hAnsi="Times New Roman" w:cs="Times New Roman"/>
                <w:sz w:val="24"/>
                <w:szCs w:val="24"/>
              </w:rPr>
            </w:pPr>
            <w:r w:rsidRPr="008C536D">
              <w:rPr>
                <w:rFonts w:ascii="Times New Roman" w:hAnsi="Times New Roman" w:cs="Times New Roman"/>
                <w:sz w:val="24"/>
                <w:szCs w:val="24"/>
              </w:rPr>
              <w:t>Micro Pipette (0.5 – 10)µl</w:t>
            </w:r>
          </w:p>
        </w:tc>
        <w:tc>
          <w:tcPr>
            <w:tcW w:w="1137" w:type="dxa"/>
          </w:tcPr>
          <w:p w:rsidR="00704023" w:rsidRPr="008C536D" w:rsidRDefault="00704023" w:rsidP="0063149E">
            <w:pPr>
              <w:pStyle w:val="NoSpacing"/>
              <w:jc w:val="right"/>
              <w:rPr>
                <w:rFonts w:ascii="Times New Roman" w:hAnsi="Times New Roman" w:cs="Times New Roman"/>
                <w:sz w:val="24"/>
                <w:szCs w:val="24"/>
              </w:rPr>
            </w:pPr>
            <w:r w:rsidRPr="008C536D">
              <w:rPr>
                <w:rFonts w:ascii="Times New Roman" w:hAnsi="Times New Roman" w:cs="Times New Roman"/>
                <w:sz w:val="24"/>
                <w:szCs w:val="24"/>
              </w:rPr>
              <w:t>1 no.</w:t>
            </w:r>
          </w:p>
        </w:tc>
      </w:tr>
    </w:tbl>
    <w:p w:rsidR="00704023" w:rsidRPr="008C536D" w:rsidRDefault="008C536D" w:rsidP="008C536D">
      <w:pPr>
        <w:pStyle w:val="NoSpacing"/>
        <w:jc w:val="right"/>
        <w:rPr>
          <w:rFonts w:ascii="Times New Roman" w:hAnsi="Times New Roman" w:cs="Times New Roman"/>
          <w:sz w:val="24"/>
          <w:szCs w:val="24"/>
        </w:rPr>
      </w:pPr>
      <w:proofErr w:type="spellStart"/>
      <w:r w:rsidRPr="008C536D">
        <w:rPr>
          <w:rFonts w:ascii="Times New Roman" w:hAnsi="Times New Roman" w:cs="Times New Roman"/>
          <w:sz w:val="24"/>
          <w:szCs w:val="24"/>
        </w:rPr>
        <w:t>Contd</w:t>
      </w:r>
      <w:proofErr w:type="spellEnd"/>
      <w:r w:rsidRPr="008C536D">
        <w:rPr>
          <w:rFonts w:ascii="Times New Roman" w:hAnsi="Times New Roman" w:cs="Times New Roman"/>
          <w:sz w:val="24"/>
          <w:szCs w:val="24"/>
        </w:rPr>
        <w:t xml:space="preserve"> on pg 2……</w:t>
      </w:r>
    </w:p>
    <w:p w:rsidR="008C536D" w:rsidRPr="008C536D" w:rsidRDefault="008C536D" w:rsidP="008C536D">
      <w:pPr>
        <w:pStyle w:val="NoSpacing"/>
        <w:jc w:val="center"/>
        <w:rPr>
          <w:rFonts w:ascii="Times New Roman" w:hAnsi="Times New Roman" w:cs="Times New Roman"/>
          <w:sz w:val="24"/>
          <w:szCs w:val="24"/>
        </w:rPr>
      </w:pPr>
      <w:r w:rsidRPr="008C536D">
        <w:rPr>
          <w:rFonts w:ascii="Times New Roman" w:hAnsi="Times New Roman" w:cs="Times New Roman"/>
          <w:sz w:val="24"/>
          <w:szCs w:val="24"/>
        </w:rPr>
        <w:lastRenderedPageBreak/>
        <w:t>-2-</w:t>
      </w:r>
    </w:p>
    <w:p w:rsidR="008C536D" w:rsidRPr="008C536D" w:rsidRDefault="008C536D" w:rsidP="00704023">
      <w:pPr>
        <w:pStyle w:val="NoSpacing"/>
        <w:jc w:val="both"/>
        <w:rPr>
          <w:rFonts w:ascii="Times New Roman" w:hAnsi="Times New Roman" w:cs="Times New Roman"/>
          <w:sz w:val="24"/>
          <w:szCs w:val="24"/>
        </w:rPr>
      </w:pPr>
    </w:p>
    <w:p w:rsidR="00704023" w:rsidRPr="008C536D" w:rsidRDefault="00704023" w:rsidP="00704023">
      <w:pPr>
        <w:pStyle w:val="NoSpacing"/>
        <w:jc w:val="both"/>
        <w:rPr>
          <w:rFonts w:ascii="Times New Roman" w:hAnsi="Times New Roman" w:cs="Times New Roman"/>
          <w:sz w:val="24"/>
          <w:szCs w:val="24"/>
        </w:rPr>
      </w:pPr>
      <w:r w:rsidRPr="008C536D">
        <w:rPr>
          <w:rFonts w:ascii="Times New Roman" w:hAnsi="Times New Roman" w:cs="Times New Roman"/>
          <w:sz w:val="24"/>
          <w:szCs w:val="24"/>
        </w:rPr>
        <w:tab/>
        <w:t xml:space="preserve">You are requested to quote your lowest rates for undertaking Calibration Services for the above equipments. </w:t>
      </w:r>
      <w:r w:rsidRPr="008C536D">
        <w:rPr>
          <w:rFonts w:ascii="Times New Roman" w:hAnsi="Times New Roman" w:cs="Times New Roman"/>
          <w:sz w:val="24"/>
          <w:szCs w:val="24"/>
        </w:rPr>
        <w:tab/>
        <w:t xml:space="preserve">Your quotation in a sealed cover may be sent to National Institute of Siddha latest by </w:t>
      </w:r>
      <w:r w:rsidRPr="008C536D">
        <w:rPr>
          <w:rFonts w:ascii="Times New Roman" w:hAnsi="Times New Roman" w:cs="Times New Roman"/>
          <w:b/>
          <w:bCs/>
          <w:sz w:val="24"/>
          <w:szCs w:val="24"/>
          <w:u w:val="single"/>
        </w:rPr>
        <w:t>23.08.2022 till 5:00 p.m</w:t>
      </w:r>
      <w:r w:rsidRPr="008C536D">
        <w:rPr>
          <w:rFonts w:ascii="Times New Roman" w:hAnsi="Times New Roman" w:cs="Times New Roman"/>
          <w:sz w:val="24"/>
          <w:szCs w:val="24"/>
        </w:rPr>
        <w:t xml:space="preserve">.  The cover containing the quotation shall be </w:t>
      </w:r>
      <w:proofErr w:type="spellStart"/>
      <w:r w:rsidRPr="008C536D">
        <w:rPr>
          <w:rFonts w:ascii="Times New Roman" w:hAnsi="Times New Roman" w:cs="Times New Roman"/>
          <w:sz w:val="24"/>
          <w:szCs w:val="24"/>
        </w:rPr>
        <w:t>superscribed</w:t>
      </w:r>
      <w:proofErr w:type="spellEnd"/>
      <w:r w:rsidRPr="008C536D">
        <w:rPr>
          <w:rFonts w:ascii="Times New Roman" w:hAnsi="Times New Roman" w:cs="Times New Roman"/>
          <w:sz w:val="24"/>
          <w:szCs w:val="24"/>
        </w:rPr>
        <w:t xml:space="preserve"> as “</w:t>
      </w:r>
      <w:r w:rsidRPr="008C536D">
        <w:rPr>
          <w:rFonts w:ascii="Times New Roman" w:hAnsi="Times New Roman" w:cs="Times New Roman"/>
          <w:b/>
          <w:bCs/>
          <w:sz w:val="24"/>
          <w:szCs w:val="24"/>
        </w:rPr>
        <w:t>QUOTATION FOR UNDERTAKING CALIBRATION SERVICES FOR LABORATORY EQUIPMENTS</w:t>
      </w:r>
      <w:r w:rsidRPr="008C536D">
        <w:rPr>
          <w:rFonts w:ascii="Times New Roman" w:hAnsi="Times New Roman" w:cs="Times New Roman"/>
          <w:sz w:val="24"/>
          <w:szCs w:val="24"/>
        </w:rPr>
        <w:t>.”</w:t>
      </w:r>
    </w:p>
    <w:p w:rsidR="00704023" w:rsidRPr="008C536D" w:rsidRDefault="00704023" w:rsidP="00704023">
      <w:pPr>
        <w:spacing w:before="240" w:after="0"/>
        <w:jc w:val="both"/>
        <w:rPr>
          <w:rFonts w:ascii="Times New Roman" w:eastAsia="Times New Roman" w:hAnsi="Times New Roman" w:cs="Times New Roman"/>
          <w:b/>
          <w:bCs/>
          <w:sz w:val="24"/>
          <w:szCs w:val="24"/>
          <w:u w:val="single"/>
        </w:rPr>
      </w:pPr>
      <w:r w:rsidRPr="008C536D">
        <w:rPr>
          <w:rFonts w:ascii="Times New Roman" w:eastAsia="Times New Roman" w:hAnsi="Times New Roman" w:cs="Times New Roman"/>
          <w:b/>
          <w:bCs/>
          <w:color w:val="000000"/>
          <w:sz w:val="24"/>
          <w:szCs w:val="24"/>
          <w:u w:val="single"/>
        </w:rPr>
        <w:t>Terms and Conditions:</w:t>
      </w:r>
    </w:p>
    <w:p w:rsidR="00704023" w:rsidRPr="008C536D" w:rsidRDefault="00704023" w:rsidP="008C536D">
      <w:pPr>
        <w:pStyle w:val="ListParagraph"/>
        <w:numPr>
          <w:ilvl w:val="0"/>
          <w:numId w:val="7"/>
        </w:numPr>
        <w:spacing w:after="0"/>
        <w:jc w:val="both"/>
        <w:rPr>
          <w:rFonts w:ascii="Times New Roman" w:eastAsia="Times New Roman" w:hAnsi="Times New Roman" w:cs="Times New Roman"/>
          <w:sz w:val="24"/>
          <w:szCs w:val="24"/>
        </w:rPr>
      </w:pPr>
      <w:r w:rsidRPr="008C536D">
        <w:rPr>
          <w:rFonts w:ascii="Times New Roman" w:eastAsia="Times New Roman" w:hAnsi="Times New Roman" w:cs="Times New Roman"/>
          <w:color w:val="000000"/>
          <w:sz w:val="24"/>
          <w:szCs w:val="24"/>
        </w:rPr>
        <w:t>Rates may be quoted both in figures and words.</w:t>
      </w:r>
    </w:p>
    <w:p w:rsidR="00704023" w:rsidRPr="008C536D" w:rsidRDefault="00704023" w:rsidP="008C536D">
      <w:pPr>
        <w:pStyle w:val="ListParagraph"/>
        <w:numPr>
          <w:ilvl w:val="0"/>
          <w:numId w:val="7"/>
        </w:numPr>
        <w:spacing w:after="0"/>
        <w:jc w:val="both"/>
        <w:rPr>
          <w:rFonts w:ascii="Times New Roman" w:eastAsia="Times New Roman" w:hAnsi="Times New Roman" w:cs="Times New Roman"/>
          <w:sz w:val="24"/>
          <w:szCs w:val="24"/>
        </w:rPr>
      </w:pPr>
      <w:r w:rsidRPr="008C536D">
        <w:rPr>
          <w:rFonts w:ascii="Times New Roman" w:eastAsia="Times New Roman" w:hAnsi="Times New Roman" w:cs="Times New Roman"/>
          <w:color w:val="000000"/>
          <w:sz w:val="24"/>
          <w:szCs w:val="24"/>
        </w:rPr>
        <w:t>Only consolidated rates may be quoted. Transportation charges, site Calibration charges and other charges, if any, should not be quoted separately.</w:t>
      </w:r>
    </w:p>
    <w:p w:rsidR="00704023" w:rsidRPr="008C536D" w:rsidRDefault="00704023" w:rsidP="008C536D">
      <w:pPr>
        <w:pStyle w:val="ListParagraph"/>
        <w:numPr>
          <w:ilvl w:val="0"/>
          <w:numId w:val="7"/>
        </w:numPr>
        <w:spacing w:after="0"/>
        <w:jc w:val="both"/>
        <w:rPr>
          <w:rFonts w:ascii="Times New Roman" w:eastAsia="Times New Roman" w:hAnsi="Times New Roman" w:cs="Times New Roman"/>
          <w:sz w:val="24"/>
          <w:szCs w:val="24"/>
        </w:rPr>
      </w:pPr>
      <w:r w:rsidRPr="008C536D">
        <w:rPr>
          <w:rFonts w:ascii="Times New Roman" w:eastAsia="Times New Roman" w:hAnsi="Times New Roman" w:cs="Times New Roman"/>
          <w:color w:val="000000"/>
          <w:sz w:val="24"/>
          <w:szCs w:val="24"/>
        </w:rPr>
        <w:t>No advance payment will be made. The firm shall claim payment for the actual number of equipments calibrated after completion of the work.</w:t>
      </w:r>
    </w:p>
    <w:p w:rsidR="00704023" w:rsidRPr="008C536D" w:rsidRDefault="00704023" w:rsidP="008C536D">
      <w:pPr>
        <w:pStyle w:val="ListParagraph"/>
        <w:numPr>
          <w:ilvl w:val="0"/>
          <w:numId w:val="7"/>
        </w:numPr>
        <w:spacing w:after="0"/>
        <w:jc w:val="both"/>
        <w:rPr>
          <w:rFonts w:ascii="Times New Roman" w:eastAsia="Times New Roman" w:hAnsi="Times New Roman" w:cs="Times New Roman"/>
          <w:sz w:val="24"/>
          <w:szCs w:val="24"/>
        </w:rPr>
      </w:pPr>
      <w:r w:rsidRPr="008C536D">
        <w:rPr>
          <w:rFonts w:ascii="Times New Roman" w:eastAsia="Times New Roman" w:hAnsi="Times New Roman" w:cs="Times New Roman"/>
          <w:color w:val="000000"/>
          <w:sz w:val="24"/>
          <w:szCs w:val="24"/>
        </w:rPr>
        <w:t>The particulars of PAN and GST Registration should be enclosed with the quotation.</w:t>
      </w:r>
    </w:p>
    <w:p w:rsidR="00704023" w:rsidRPr="008C536D" w:rsidRDefault="00704023" w:rsidP="008C536D">
      <w:pPr>
        <w:pStyle w:val="ListParagraph"/>
        <w:numPr>
          <w:ilvl w:val="0"/>
          <w:numId w:val="7"/>
        </w:numPr>
        <w:spacing w:after="0"/>
        <w:jc w:val="both"/>
        <w:rPr>
          <w:rFonts w:ascii="Times New Roman" w:eastAsia="Times New Roman" w:hAnsi="Times New Roman" w:cs="Times New Roman"/>
          <w:sz w:val="24"/>
          <w:szCs w:val="24"/>
        </w:rPr>
      </w:pPr>
      <w:r w:rsidRPr="008C536D">
        <w:rPr>
          <w:rFonts w:ascii="Times New Roman" w:eastAsia="Times New Roman" w:hAnsi="Times New Roman" w:cs="Times New Roman"/>
          <w:color w:val="000000"/>
          <w:sz w:val="24"/>
          <w:szCs w:val="24"/>
        </w:rPr>
        <w:t>Quoting firms should clearly indicate the percentage of taxes &amp; duties (GST etc. along with the HSN Code). Offers with such stipulations as ‘as applicable’ will be treated as vague and are liable to be ignored.</w:t>
      </w:r>
    </w:p>
    <w:p w:rsidR="00704023" w:rsidRPr="008C536D" w:rsidRDefault="00704023" w:rsidP="008C536D">
      <w:pPr>
        <w:pStyle w:val="ListParagraph"/>
        <w:numPr>
          <w:ilvl w:val="0"/>
          <w:numId w:val="7"/>
        </w:numPr>
        <w:spacing w:after="0"/>
        <w:jc w:val="both"/>
        <w:rPr>
          <w:rFonts w:ascii="Times New Roman" w:eastAsia="Times New Roman" w:hAnsi="Times New Roman" w:cs="Times New Roman"/>
          <w:sz w:val="24"/>
          <w:szCs w:val="24"/>
        </w:rPr>
      </w:pPr>
      <w:r w:rsidRPr="008C536D">
        <w:rPr>
          <w:rFonts w:ascii="Times New Roman" w:eastAsia="Times New Roman" w:hAnsi="Times New Roman" w:cs="Times New Roman"/>
          <w:color w:val="000000"/>
          <w:sz w:val="24"/>
          <w:szCs w:val="24"/>
        </w:rPr>
        <w:t>National Institute of Siddha reserves the right to increase or decrease, the total number of equipments to be calibrated.</w:t>
      </w:r>
    </w:p>
    <w:p w:rsidR="00704023" w:rsidRPr="008C536D" w:rsidRDefault="00704023" w:rsidP="008C536D">
      <w:pPr>
        <w:pStyle w:val="ListParagraph"/>
        <w:numPr>
          <w:ilvl w:val="0"/>
          <w:numId w:val="7"/>
        </w:numPr>
        <w:spacing w:after="0"/>
        <w:jc w:val="both"/>
        <w:rPr>
          <w:rFonts w:ascii="Times New Roman" w:eastAsia="Times New Roman" w:hAnsi="Times New Roman" w:cs="Times New Roman"/>
          <w:sz w:val="24"/>
          <w:szCs w:val="24"/>
        </w:rPr>
      </w:pPr>
      <w:r w:rsidRPr="008C536D">
        <w:rPr>
          <w:rFonts w:ascii="Times New Roman" w:eastAsia="Times New Roman" w:hAnsi="Times New Roman" w:cs="Times New Roman"/>
          <w:color w:val="000000"/>
          <w:sz w:val="24"/>
          <w:szCs w:val="24"/>
        </w:rPr>
        <w:t>National Institute of Siddha reserves the right to cancel, reject or scrap this quotation notice without assigning any reason.</w:t>
      </w:r>
    </w:p>
    <w:p w:rsidR="00704023" w:rsidRPr="008C536D" w:rsidRDefault="00704023" w:rsidP="00704023">
      <w:pPr>
        <w:pStyle w:val="NoSpacing"/>
        <w:jc w:val="both"/>
        <w:rPr>
          <w:rFonts w:ascii="Times New Roman" w:hAnsi="Times New Roman" w:cs="Times New Roman"/>
          <w:sz w:val="24"/>
          <w:szCs w:val="24"/>
        </w:rPr>
      </w:pPr>
    </w:p>
    <w:p w:rsidR="00704023" w:rsidRPr="008C536D" w:rsidRDefault="00704023" w:rsidP="00704023">
      <w:pPr>
        <w:pStyle w:val="NoSpacing"/>
        <w:rPr>
          <w:rFonts w:ascii="Times New Roman" w:hAnsi="Times New Roman" w:cs="Times New Roman"/>
          <w:b/>
          <w:bCs/>
          <w:sz w:val="24"/>
          <w:szCs w:val="24"/>
        </w:rPr>
      </w:pPr>
    </w:p>
    <w:p w:rsidR="00704023" w:rsidRPr="008C536D" w:rsidRDefault="00704023" w:rsidP="00704023">
      <w:pPr>
        <w:pStyle w:val="NoSpacing"/>
        <w:jc w:val="right"/>
        <w:rPr>
          <w:rFonts w:ascii="Times New Roman" w:hAnsi="Times New Roman" w:cs="Times New Roman"/>
          <w:b/>
          <w:bCs/>
          <w:sz w:val="24"/>
          <w:szCs w:val="24"/>
        </w:rPr>
      </w:pPr>
      <w:r w:rsidRPr="008C536D">
        <w:rPr>
          <w:rFonts w:ascii="Times New Roman" w:hAnsi="Times New Roman" w:cs="Mangal"/>
          <w:b/>
          <w:bCs/>
          <w:sz w:val="24"/>
          <w:szCs w:val="24"/>
          <w:cs/>
          <w:lang w:bidi="hi-IN"/>
        </w:rPr>
        <w:t>उण्णिक्कृष्णन</w:t>
      </w:r>
      <w:r w:rsidRPr="008C536D">
        <w:rPr>
          <w:rFonts w:ascii="Times New Roman" w:hAnsi="Times New Roman" w:cs="Times New Roman"/>
          <w:b/>
          <w:bCs/>
          <w:sz w:val="24"/>
          <w:szCs w:val="24"/>
          <w:cs/>
          <w:lang w:bidi="hi-IN"/>
        </w:rPr>
        <w:t xml:space="preserve"> </w:t>
      </w:r>
      <w:r w:rsidRPr="008C536D">
        <w:rPr>
          <w:rFonts w:ascii="Times New Roman" w:hAnsi="Times New Roman" w:cs="Mangal"/>
          <w:b/>
          <w:bCs/>
          <w:sz w:val="24"/>
          <w:szCs w:val="24"/>
          <w:cs/>
          <w:lang w:bidi="hi-IN"/>
        </w:rPr>
        <w:t>सि</w:t>
      </w:r>
      <w:r w:rsidRPr="008C536D">
        <w:rPr>
          <w:rFonts w:ascii="Times New Roman" w:hAnsi="Times New Roman" w:cs="Times New Roman"/>
          <w:b/>
          <w:bCs/>
          <w:sz w:val="24"/>
          <w:szCs w:val="24"/>
          <w:cs/>
          <w:lang w:bidi="hi-IN"/>
        </w:rPr>
        <w:t xml:space="preserve">. </w:t>
      </w:r>
      <w:r w:rsidRPr="008C536D">
        <w:rPr>
          <w:rFonts w:ascii="Times New Roman" w:hAnsi="Times New Roman" w:cs="Mangal"/>
          <w:b/>
          <w:bCs/>
          <w:sz w:val="24"/>
          <w:szCs w:val="24"/>
          <w:cs/>
          <w:lang w:bidi="hi-IN"/>
        </w:rPr>
        <w:t>बि</w:t>
      </w:r>
      <w:r w:rsidRPr="008C536D">
        <w:rPr>
          <w:rFonts w:ascii="Times New Roman" w:hAnsi="Times New Roman" w:cs="Times New Roman"/>
          <w:b/>
          <w:bCs/>
          <w:sz w:val="24"/>
          <w:szCs w:val="24"/>
        </w:rPr>
        <w:t xml:space="preserve"> / Unnikrishnan C.B.</w:t>
      </w:r>
    </w:p>
    <w:p w:rsidR="00704023" w:rsidRDefault="00704023" w:rsidP="00704023">
      <w:pPr>
        <w:pStyle w:val="NoSpacing"/>
        <w:jc w:val="right"/>
        <w:rPr>
          <w:rFonts w:ascii="Times New Roman" w:hAnsi="Times New Roman" w:cs="Times New Roman"/>
          <w:b/>
          <w:bCs/>
          <w:sz w:val="24"/>
          <w:szCs w:val="24"/>
        </w:rPr>
      </w:pPr>
      <w:r w:rsidRPr="008C536D">
        <w:rPr>
          <w:rFonts w:ascii="Times New Roman" w:hAnsi="Times New Roman" w:cs="Mangal"/>
          <w:b/>
          <w:bCs/>
          <w:sz w:val="24"/>
          <w:szCs w:val="24"/>
          <w:cs/>
          <w:lang w:bidi="hi-IN"/>
        </w:rPr>
        <w:t>उप</w:t>
      </w:r>
      <w:r w:rsidRPr="008C536D">
        <w:rPr>
          <w:rFonts w:ascii="Times New Roman" w:hAnsi="Times New Roman" w:cs="Times New Roman"/>
          <w:b/>
          <w:bCs/>
          <w:sz w:val="24"/>
          <w:szCs w:val="24"/>
          <w:lang w:bidi="hi-IN"/>
        </w:rPr>
        <w:t xml:space="preserve"> </w:t>
      </w:r>
      <w:r w:rsidRPr="008C536D">
        <w:rPr>
          <w:rFonts w:ascii="Times New Roman" w:hAnsi="Times New Roman" w:cs="Mangal"/>
          <w:b/>
          <w:bCs/>
          <w:sz w:val="24"/>
          <w:szCs w:val="24"/>
          <w:cs/>
          <w:lang w:bidi="hi-IN"/>
        </w:rPr>
        <w:t>निदेशक</w:t>
      </w:r>
      <w:r w:rsidRPr="008C536D">
        <w:rPr>
          <w:rFonts w:ascii="Times New Roman" w:hAnsi="Times New Roman" w:cs="Times New Roman"/>
          <w:b/>
          <w:bCs/>
          <w:sz w:val="24"/>
          <w:szCs w:val="24"/>
          <w:lang w:bidi="hi-IN"/>
        </w:rPr>
        <w:t xml:space="preserve"> (</w:t>
      </w:r>
      <w:r w:rsidRPr="008C536D">
        <w:rPr>
          <w:rFonts w:ascii="Times New Roman" w:hAnsi="Times New Roman" w:cs="Mangal"/>
          <w:b/>
          <w:bCs/>
          <w:sz w:val="24"/>
          <w:szCs w:val="24"/>
          <w:cs/>
          <w:lang w:bidi="hi-IN"/>
        </w:rPr>
        <w:t>प्र</w:t>
      </w:r>
      <w:r w:rsidRPr="008C536D">
        <w:rPr>
          <w:rFonts w:ascii="Times New Roman" w:hAnsi="Times New Roman" w:cs="Times New Roman"/>
          <w:b/>
          <w:bCs/>
          <w:sz w:val="24"/>
          <w:szCs w:val="24"/>
          <w:lang w:bidi="hi-IN"/>
        </w:rPr>
        <w:t xml:space="preserve">) / </w:t>
      </w:r>
      <w:r w:rsidRPr="008C536D">
        <w:rPr>
          <w:rFonts w:ascii="Times New Roman" w:hAnsi="Times New Roman" w:cs="Times New Roman"/>
          <w:b/>
          <w:bCs/>
          <w:sz w:val="24"/>
          <w:szCs w:val="24"/>
          <w:cs/>
          <w:lang w:bidi="hi-IN"/>
        </w:rPr>
        <w:t xml:space="preserve">Deputy </w:t>
      </w:r>
      <w:r w:rsidRPr="008C536D">
        <w:rPr>
          <w:rFonts w:ascii="Times New Roman" w:hAnsi="Times New Roman" w:cs="Times New Roman"/>
          <w:b/>
          <w:bCs/>
          <w:sz w:val="24"/>
          <w:szCs w:val="24"/>
        </w:rPr>
        <w:t>Director (Admn)</w:t>
      </w:r>
    </w:p>
    <w:p w:rsidR="00C950DA" w:rsidRPr="00AC56B0" w:rsidRDefault="00C950DA" w:rsidP="00C950DA">
      <w:pPr>
        <w:pStyle w:val="NoSpacing"/>
        <w:jc w:val="right"/>
        <w:rPr>
          <w:rFonts w:ascii="Times New Roman" w:hAnsi="Times New Roman" w:cs="Times New Roman"/>
          <w:b/>
          <w:bCs/>
          <w:sz w:val="24"/>
          <w:szCs w:val="24"/>
        </w:rPr>
      </w:pPr>
    </w:p>
    <w:sectPr w:rsidR="00C950DA" w:rsidRPr="00AC56B0" w:rsidSect="007C677F">
      <w:pgSz w:w="11907" w:h="16839" w:code="9"/>
      <w:pgMar w:top="1440" w:right="56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644"/>
    <w:multiLevelType w:val="multilevel"/>
    <w:tmpl w:val="4D7038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A53F9E"/>
    <w:multiLevelType w:val="multilevel"/>
    <w:tmpl w:val="4D7038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D97460B"/>
    <w:multiLevelType w:val="hybridMultilevel"/>
    <w:tmpl w:val="BCE6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71553"/>
    <w:multiLevelType w:val="hybridMultilevel"/>
    <w:tmpl w:val="2E4EDC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FB1DFE"/>
    <w:multiLevelType w:val="multilevel"/>
    <w:tmpl w:val="4D7038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B58308F"/>
    <w:multiLevelType w:val="hybridMultilevel"/>
    <w:tmpl w:val="2E4EDC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E219CF"/>
    <w:multiLevelType w:val="multilevel"/>
    <w:tmpl w:val="4D7038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9EE3963"/>
    <w:multiLevelType w:val="hybridMultilevel"/>
    <w:tmpl w:val="2E4EDC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C950DA"/>
    <w:rsid w:val="00035373"/>
    <w:rsid w:val="00090F5F"/>
    <w:rsid w:val="002E035A"/>
    <w:rsid w:val="00430D19"/>
    <w:rsid w:val="00482129"/>
    <w:rsid w:val="005D11C6"/>
    <w:rsid w:val="007023A4"/>
    <w:rsid w:val="00704023"/>
    <w:rsid w:val="00713199"/>
    <w:rsid w:val="0074251C"/>
    <w:rsid w:val="008014FD"/>
    <w:rsid w:val="00810912"/>
    <w:rsid w:val="00836734"/>
    <w:rsid w:val="0087529D"/>
    <w:rsid w:val="008C536D"/>
    <w:rsid w:val="009824EC"/>
    <w:rsid w:val="00AC56B0"/>
    <w:rsid w:val="00BA5CA9"/>
    <w:rsid w:val="00C04D20"/>
    <w:rsid w:val="00C57B66"/>
    <w:rsid w:val="00C950DA"/>
    <w:rsid w:val="00E02EE0"/>
    <w:rsid w:val="00E32B21"/>
    <w:rsid w:val="00F06036"/>
    <w:rsid w:val="00FD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0DA"/>
    <w:pPr>
      <w:spacing w:after="0" w:line="240" w:lineRule="auto"/>
    </w:pPr>
    <w:rPr>
      <w:szCs w:val="22"/>
      <w:lang w:bidi="ar-SA"/>
    </w:rPr>
  </w:style>
  <w:style w:type="table" w:styleId="TableGrid">
    <w:name w:val="Table Grid"/>
    <w:basedOn w:val="TableNormal"/>
    <w:uiPriority w:val="59"/>
    <w:rsid w:val="00742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11C6"/>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chennai.org" TargetMode="External"/><Relationship Id="rId3" Type="http://schemas.openxmlformats.org/officeDocument/2006/relationships/styles" Target="styles.xml"/><Relationship Id="rId7" Type="http://schemas.openxmlformats.org/officeDocument/2006/relationships/hyperlink" Target="mailto:nischennaisiddha@yahoo.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7A19-F738-41DE-8084-3FE74E6F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2022-08-22T07:11:00Z</cp:lastPrinted>
  <dcterms:created xsi:type="dcterms:W3CDTF">2022-08-22T07:28:00Z</dcterms:created>
  <dcterms:modified xsi:type="dcterms:W3CDTF">2022-08-22T07:28:00Z</dcterms:modified>
</cp:coreProperties>
</file>